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75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吕梁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  <w:lang w:val="en-US" w:eastAsia="zh-CN"/>
        </w:rPr>
        <w:t>师范高等专科学校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750" w:lineRule="atLeast"/>
        <w:ind w:left="0" w:right="0" w:firstLine="0"/>
        <w:jc w:val="center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shd w:val="clear" w:fill="FFFFFF"/>
        </w:rPr>
        <w:t>2023年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教师系列高级职称评审结果公示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26" w:beforeAutospacing="0" w:after="226" w:afterAutospacing="0" w:line="52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</w:rPr>
        <w:t>我校于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  <w:lang w:val="en-US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31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</w:rPr>
        <w:t>日召开吕梁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师范高等专科学校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  <w:lang w:val="en-US"/>
        </w:rPr>
        <w:t>2023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</w:rPr>
        <w:t>年教师系列高级职称评审会，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对材料审查公示无异议且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已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通过教学能力测试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</w:rPr>
        <w:t>的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教育学院1人、吕梁学院离石师范分校5人、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shd w:val="clear" w:fill="FFFFFF"/>
          <w:lang w:val="en-US" w:eastAsia="zh-CN"/>
        </w:rPr>
        <w:t>吕梁学院汾阳师范分校11人共17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shd w:val="clear" w:fill="FFFFFF"/>
        </w:rPr>
        <w:t>人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</w:rPr>
        <w:t>申报副教授职称合格人员开展了评审工作。经学术答辩、学科组评议、评委会评审表决，通过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李有连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</w:rPr>
        <w:t>等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15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</w:rPr>
        <w:t>人晋升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副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</w:rPr>
        <w:t>教授职称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  <w:lang w:eastAsia="zh-CN"/>
        </w:rPr>
        <w:t>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25" w:afterAutospacing="0" w:line="555" w:lineRule="atLeast"/>
        <w:ind w:left="0" w:right="0" w:firstLine="720"/>
        <w:jc w:val="both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现将评审结果予以公示（名单见附件），公示时间为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/>
        </w:rPr>
        <w:t>202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年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月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日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/>
        </w:rPr>
        <w:t>-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8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日。请广大教职工予以监督，如有问题，请在公示期内向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学校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人事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处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反映。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26" w:beforeAutospacing="0" w:after="226" w:afterAutospacing="0" w:line="525" w:lineRule="atLeast"/>
        <w:ind w:left="0" w:right="0" w:firstLine="645"/>
        <w:jc w:val="left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</w:rPr>
        <w:t>联系电话：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13803480709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26" w:beforeAutospacing="0" w:after="226" w:afterAutospacing="0" w:line="525" w:lineRule="atLeast"/>
        <w:ind w:left="0" w:right="0" w:firstLine="645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25" w:afterAutospacing="0" w:line="555" w:lineRule="atLeast"/>
        <w:ind w:left="0" w:right="0" w:firstLine="480"/>
        <w:jc w:val="right"/>
        <w:rPr>
          <w:rFonts w:hint="default" w:ascii="微软雅黑" w:hAnsi="微软雅黑" w:eastAsia="仿宋" w:cs="微软雅黑"/>
          <w:i w:val="0"/>
          <w:iCs w:val="0"/>
          <w:caps w:val="0"/>
          <w:color w:val="666666"/>
          <w:spacing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吕梁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 xml:space="preserve">师范高等专科学校  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26" w:beforeAutospacing="0" w:after="226" w:afterAutospacing="0" w:line="525" w:lineRule="atLeast"/>
        <w:ind w:left="0" w:right="0" w:firstLine="645"/>
        <w:jc w:val="left"/>
        <w:rPr>
          <w:rFonts w:hint="default" w:ascii="微软雅黑" w:hAnsi="微软雅黑" w:eastAsia="微软雅黑" w:cs="微软雅黑"/>
          <w:i w:val="0"/>
          <w:iCs w:val="0"/>
          <w:caps w:val="0"/>
          <w:color w:val="666666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 xml:space="preserve">                      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日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 xml:space="preserve">    </w:t>
      </w:r>
    </w:p>
    <w:p>
      <w:r>
        <w:br w:type="page"/>
      </w:r>
    </w:p>
    <w:tbl>
      <w:tblPr>
        <w:tblW w:w="9355" w:type="dxa"/>
        <w:tblInd w:w="-34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3"/>
        <w:gridCol w:w="1486"/>
        <w:gridCol w:w="2457"/>
        <w:gridCol w:w="2146"/>
        <w:gridCol w:w="219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93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bdr w:val="none" w:color="auto" w:sz="0" w:space="0"/>
                <w:lang w:val="en-US" w:eastAsia="zh-CN" w:bidi="ar"/>
              </w:rPr>
              <w:t>吕梁师范高等专科学校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等线" w:hAnsi="等线" w:eastAsia="等线" w:cs="等线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2023年</w:t>
            </w: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bdr w:val="none" w:color="auto" w:sz="0" w:space="0"/>
                <w:lang w:val="en-US" w:eastAsia="zh-CN" w:bidi="ar"/>
              </w:rPr>
              <w:t>教师系列高级职称评审通过人员名单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2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申报学科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申报类型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申报职称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刘瑞林</w:t>
            </w:r>
          </w:p>
        </w:tc>
        <w:tc>
          <w:tcPr>
            <w:tcW w:w="2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中国语言文学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教学型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副教授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武晓琼</w:t>
            </w:r>
          </w:p>
        </w:tc>
        <w:tc>
          <w:tcPr>
            <w:tcW w:w="2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教育学与教育管理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教学型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副教授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段宏艳</w:t>
            </w:r>
          </w:p>
        </w:tc>
        <w:tc>
          <w:tcPr>
            <w:tcW w:w="2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教学型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副教授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吕龙云</w:t>
            </w:r>
          </w:p>
        </w:tc>
        <w:tc>
          <w:tcPr>
            <w:tcW w:w="2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美术学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教学型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副教授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王丽琼</w:t>
            </w:r>
          </w:p>
        </w:tc>
        <w:tc>
          <w:tcPr>
            <w:tcW w:w="2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中国语言文学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教学型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副教授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李媛媛</w:t>
            </w:r>
          </w:p>
        </w:tc>
        <w:tc>
          <w:tcPr>
            <w:tcW w:w="2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马克思主义理论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教学型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副教授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张志玲</w:t>
            </w:r>
          </w:p>
        </w:tc>
        <w:tc>
          <w:tcPr>
            <w:tcW w:w="2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音乐学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教学型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副教授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张郭丽</w:t>
            </w:r>
          </w:p>
        </w:tc>
        <w:tc>
          <w:tcPr>
            <w:tcW w:w="2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英语语言文学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教学型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副教授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郭丽萍</w:t>
            </w:r>
          </w:p>
        </w:tc>
        <w:tc>
          <w:tcPr>
            <w:tcW w:w="2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地理学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教学型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副教授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张彩艳</w:t>
            </w:r>
          </w:p>
        </w:tc>
        <w:tc>
          <w:tcPr>
            <w:tcW w:w="2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生物学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教学型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副教授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李有连</w:t>
            </w:r>
          </w:p>
        </w:tc>
        <w:tc>
          <w:tcPr>
            <w:tcW w:w="2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数学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教学型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副教授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潘伟云</w:t>
            </w:r>
          </w:p>
        </w:tc>
        <w:tc>
          <w:tcPr>
            <w:tcW w:w="2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数学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教学型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副教授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雷虎义</w:t>
            </w:r>
          </w:p>
        </w:tc>
        <w:tc>
          <w:tcPr>
            <w:tcW w:w="2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体育学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教学型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副教授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王宝元</w:t>
            </w:r>
          </w:p>
        </w:tc>
        <w:tc>
          <w:tcPr>
            <w:tcW w:w="2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物理学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教学型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副教授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王建君</w:t>
            </w:r>
          </w:p>
        </w:tc>
        <w:tc>
          <w:tcPr>
            <w:tcW w:w="2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教学型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副教授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M4NjFhNjY3NDVjMGRkM2I2MGFkMDQwYjU2MDI3MjkifQ=="/>
  </w:docVars>
  <w:rsids>
    <w:rsidRoot w:val="7FD762E4"/>
    <w:rsid w:val="0F8B0D10"/>
    <w:rsid w:val="1D0F3839"/>
    <w:rsid w:val="237A70F6"/>
    <w:rsid w:val="344F1ED9"/>
    <w:rsid w:val="3AA36ADA"/>
    <w:rsid w:val="3EC755F9"/>
    <w:rsid w:val="6BA372CD"/>
    <w:rsid w:val="772A2D24"/>
    <w:rsid w:val="77AC3A55"/>
    <w:rsid w:val="7FD76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2024-02-03T11:19:00Z</dcterms:created>
  <dc:creator>Mjp</dc:creator>
  <cp:lastModifiedBy>Mjp</cp:lastModifiedBy>
  <dcterms:modified xsi:type="dcterms:W3CDTF">2024-02-03T12:22:44Z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24EA031D145F49E18AF0AB4C4DCCC21C_11</vt:lpwstr>
  </property>
</Properties>
</file>